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</w:tblGrid>
      <w:tr w:rsidR="008209FF" w:rsidRPr="008209FF" w:rsidTr="008209FF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09FF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>Presidência da República</w:t>
            </w:r>
            <w:r w:rsidRPr="008209FF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</w:rPr>
              <w:br/>
            </w:r>
            <w:r w:rsidRPr="008209FF">
              <w:rPr>
                <w:rFonts w:ascii="Arial" w:eastAsia="Times New Roman" w:hAnsi="Arial" w:cs="Arial"/>
                <w:b/>
                <w:bCs/>
                <w:color w:val="808000"/>
                <w:sz w:val="27"/>
              </w:rPr>
              <w:t>Subchefia para Assuntos Jurídicos</w:t>
            </w:r>
          </w:p>
        </w:tc>
      </w:tr>
    </w:tbl>
    <w:p w:rsidR="008209FF" w:rsidRPr="008209FF" w:rsidRDefault="00DD6416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history="1">
        <w:proofErr w:type="gramStart"/>
        <w:r w:rsidR="008209FF" w:rsidRPr="008209F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</w:rPr>
          <w:t>DECRETO N</w:t>
        </w:r>
        <w:r w:rsidR="008209FF" w:rsidRPr="008209F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vertAlign w:val="superscript"/>
          </w:rPr>
          <w:t>o</w:t>
        </w:r>
        <w:proofErr w:type="gramEnd"/>
        <w:r w:rsidR="008209FF" w:rsidRPr="008209F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</w:rPr>
          <w:t> 3.274, DE 6 DE DEZEMBRO DE 1999.</w:t>
        </w:r>
      </w:hyperlink>
    </w:p>
    <w:tbl>
      <w:tblPr>
        <w:tblW w:w="4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788"/>
      </w:tblGrid>
      <w:tr w:rsidR="008209FF" w:rsidRPr="008209FF" w:rsidTr="008209FF">
        <w:trPr>
          <w:trHeight w:val="285"/>
          <w:tblCellSpacing w:w="0" w:type="dxa"/>
        </w:trPr>
        <w:tc>
          <w:tcPr>
            <w:tcW w:w="2250" w:type="pct"/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vAlign w:val="center"/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Regulamenta o § 4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</w:rPr>
              <w:t> 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do art. 1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</w:rPr>
              <w:t> 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da Lei n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</w:rPr>
              <w:t>o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</w:rPr>
              <w:t> </w:t>
            </w:r>
            <w:r w:rsidRPr="008209FF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9.870, de 23 de novembro de 1999, que dispõe sobre o valor total das anuidades escolares.</w:t>
            </w:r>
          </w:p>
        </w:tc>
      </w:tr>
    </w:tbl>
    <w:p w:rsidR="008209FF" w:rsidRPr="008209FF" w:rsidRDefault="008209FF" w:rsidP="008209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 O PRESIDENTE DA REPÚBLICA,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no uso da atribuição que lhe confere o art. 84, inciso IV, da Constituição, e tendo em vista o disposto no § 4</w:t>
      </w:r>
      <w:r w:rsidRPr="008209F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do art. 1</w:t>
      </w:r>
      <w:r w:rsidRPr="008209F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history="1">
        <w:r w:rsidRPr="008209F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da Lei n</w:t>
        </w:r>
        <w:r w:rsidRPr="008209FF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</w:rPr>
          <w:t>o</w:t>
        </w:r>
        <w:r w:rsidRPr="008209F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9.870, de 23 de novembro de 1999</w:t>
        </w:r>
      </w:hyperlink>
      <w:r w:rsidRPr="008209FF">
        <w:rPr>
          <w:rFonts w:ascii="Arial" w:eastAsia="Times New Roman" w:hAnsi="Arial" w:cs="Arial"/>
          <w:color w:val="000000"/>
          <w:sz w:val="24"/>
          <w:szCs w:val="24"/>
        </w:rPr>
        <w:t>, acrescido pela </w:t>
      </w:r>
      <w:hyperlink r:id="rId6" w:history="1">
        <w:r w:rsidRPr="008209F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Medida Provisória n</w:t>
        </w:r>
        <w:r w:rsidRPr="008209FF">
          <w:rPr>
            <w:rFonts w:ascii="Arial" w:eastAsia="Times New Roman" w:hAnsi="Arial" w:cs="Arial"/>
            <w:color w:val="0000FF"/>
            <w:sz w:val="24"/>
            <w:szCs w:val="24"/>
            <w:u w:val="single"/>
            <w:vertAlign w:val="superscript"/>
          </w:rPr>
          <w:t>o</w:t>
        </w:r>
        <w:r w:rsidRPr="008209F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 1.930, de 29 de novembro de 1999</w:t>
        </w:r>
      </w:hyperlink>
      <w:r w:rsidRPr="008209FF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 D E C R E T </w:t>
      </w:r>
      <w:proofErr w:type="gramStart"/>
      <w:r w:rsidRPr="008209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 :</w:t>
      </w:r>
      <w:proofErr w:type="gramEnd"/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24"/>
          <w:szCs w:val="24"/>
        </w:rPr>
        <w:t>        Art. 1</w:t>
      </w:r>
      <w:r w:rsidRPr="008209F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 Os estabelecimentos de ensino deverão apresentar planilha na forma do Anexo a este Decreto.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24"/>
          <w:szCs w:val="24"/>
        </w:rPr>
        <w:t>        Art. 2</w:t>
      </w:r>
      <w:r w:rsidRPr="008209F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 Este Decreto entra em vigor na data de sua publicação.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24"/>
          <w:szCs w:val="24"/>
        </w:rPr>
        <w:t>Brasília, 6 de dezembro de 1999; 178</w:t>
      </w:r>
      <w:r w:rsidRPr="008209F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da Independência e 111</w:t>
      </w:r>
      <w:r w:rsidRPr="008209F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209FF">
        <w:rPr>
          <w:rFonts w:ascii="Arial" w:eastAsia="Times New Roman" w:hAnsi="Arial" w:cs="Arial"/>
          <w:color w:val="000000"/>
          <w:sz w:val="24"/>
          <w:szCs w:val="24"/>
        </w:rPr>
        <w:t> da República.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24"/>
          <w:szCs w:val="24"/>
        </w:rPr>
        <w:t>FERNANDO HENRIQUE CARDOSO</w:t>
      </w:r>
      <w:r w:rsidRPr="008209F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209FF">
        <w:rPr>
          <w:rFonts w:ascii="Arial" w:eastAsia="Times New Roman" w:hAnsi="Arial" w:cs="Arial"/>
          <w:i/>
          <w:iCs/>
          <w:color w:val="000000"/>
          <w:sz w:val="24"/>
          <w:szCs w:val="24"/>
        </w:rPr>
        <w:t>José Carlos Dias</w:t>
      </w:r>
      <w:r w:rsidRPr="008209FF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Pedro Malan</w:t>
      </w:r>
      <w:r w:rsidRPr="008209FF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Paulo Renato Souza</w:t>
      </w:r>
    </w:p>
    <w:p w:rsidR="008209FF" w:rsidRPr="008209FF" w:rsidRDefault="008209FF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b/>
          <w:bCs/>
          <w:color w:val="000000"/>
          <w:sz w:val="15"/>
          <w:szCs w:val="15"/>
        </w:rPr>
        <w:t>ANEXO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6"/>
        <w:gridCol w:w="3304"/>
      </w:tblGrid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Nome do estabelecimento: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Nome fantasia: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CGC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Registro no MEC nº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Data do Registro: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Endereço: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Cidade: Estado: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CEP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proofErr w:type="gramStart"/>
            <w:r w:rsidRPr="008209FF">
              <w:rPr>
                <w:rFonts w:ascii="Arial" w:eastAsia="Times New Roman" w:hAnsi="Arial" w:cs="Arial"/>
                <w:sz w:val="20"/>
                <w:szCs w:val="20"/>
              </w:rPr>
              <w:t>( )</w:t>
            </w:r>
            <w:proofErr w:type="gramEnd"/>
            <w:r w:rsidRPr="008209FF">
              <w:rPr>
                <w:rFonts w:ascii="Arial" w:eastAsia="Times New Roman" w:hAnsi="Arial" w:cs="Arial"/>
                <w:sz w:val="20"/>
                <w:szCs w:val="20"/>
              </w:rPr>
              <w:t xml:space="preserve"> Fax (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Telex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Pessoa responsável pelas informações: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Entidade mantenedora: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Endereço: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 xml:space="preserve">Cidade: UF: Telefone </w:t>
            </w:r>
            <w:proofErr w:type="gramStart"/>
            <w:r w:rsidRPr="008209FF">
              <w:rPr>
                <w:rFonts w:ascii="Arial" w:eastAsia="Times New Roman" w:hAnsi="Arial" w:cs="Arial"/>
                <w:sz w:val="20"/>
                <w:szCs w:val="20"/>
              </w:rPr>
              <w:t>( )</w:t>
            </w:r>
            <w:proofErr w:type="gramEnd"/>
            <w:r w:rsidRPr="008209FF">
              <w:rPr>
                <w:rFonts w:ascii="Arial" w:eastAsia="Times New Roman" w:hAnsi="Arial" w:cs="Arial"/>
                <w:sz w:val="20"/>
                <w:szCs w:val="20"/>
              </w:rPr>
              <w:t xml:space="preserve"> FAX ( )</w:t>
            </w:r>
          </w:p>
        </w:tc>
      </w:tr>
    </w:tbl>
    <w:p w:rsidR="008209FF" w:rsidRPr="008209FF" w:rsidRDefault="008209FF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b/>
          <w:bCs/>
          <w:color w:val="000000"/>
          <w:sz w:val="15"/>
          <w:szCs w:val="15"/>
        </w:rPr>
        <w:t>CONTROLE ACIONÁRIO DA ESCOLA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9"/>
        <w:gridCol w:w="2144"/>
        <w:gridCol w:w="2397"/>
      </w:tblGrid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Nome dos Sócios</w:t>
            </w:r>
          </w:p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(Pessoa Física ou Jurídica)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CPF/CGC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Participação do Capital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09FF" w:rsidRPr="008209FF" w:rsidRDefault="008209FF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CONTROLE ACIONÁRIO DA MANTENEDORA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9"/>
        <w:gridCol w:w="2144"/>
        <w:gridCol w:w="2397"/>
      </w:tblGrid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dos Sócios</w:t>
            </w:r>
          </w:p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(Pessoa Física ou Jurídica)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CPF/CGC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Participação do Capital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09FF" w:rsidRPr="008209FF" w:rsidRDefault="008209FF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INDICADORES GLOBAIS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8"/>
        <w:gridCol w:w="1981"/>
        <w:gridCol w:w="2561"/>
      </w:tblGrid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ANO-BASE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ANO DE APLICAÇÃO (*)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209FF">
              <w:rPr>
                <w:rFonts w:ascii="Arial" w:eastAsia="Times New Roman" w:hAnsi="Arial" w:cs="Arial"/>
                <w:sz w:val="15"/>
                <w:szCs w:val="15"/>
                <w:u w:val="single"/>
                <w:vertAlign w:val="superscript"/>
              </w:rPr>
              <w:t>o</w:t>
            </w:r>
            <w:r w:rsidRPr="008209FF">
              <w:rPr>
                <w:rFonts w:ascii="Arial" w:eastAsia="Times New Roman" w:hAnsi="Arial" w:cs="Arial"/>
                <w:sz w:val="20"/>
              </w:rPr>
              <w:t> </w:t>
            </w: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de funcionários: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8209FF">
              <w:rPr>
                <w:rFonts w:ascii="Arial" w:eastAsia="Times New Roman" w:hAnsi="Arial" w:cs="Arial"/>
                <w:sz w:val="15"/>
                <w:szCs w:val="15"/>
                <w:u w:val="single"/>
                <w:vertAlign w:val="superscript"/>
              </w:rPr>
              <w:t>o</w:t>
            </w:r>
            <w:r w:rsidRPr="008209FF">
              <w:rPr>
                <w:rFonts w:ascii="Arial" w:eastAsia="Times New Roman" w:hAnsi="Arial" w:cs="Arial"/>
                <w:sz w:val="20"/>
              </w:rPr>
              <w:t> </w:t>
            </w: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de professores: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Carga horária total anual: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Faturamento total em R$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(*) Valores/Quantidades estimados para o ano de aplicação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ENDEREÇO PARA CORRESPONDÊNCIA (se diferente do que consta acima):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lastRenderedPageBreak/>
        <w:t>Endereço: _____________________________________________________________________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Cidade: ________________________Estado: ____________________CEP: 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Mês da data-base dos professores: _________________________________________________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Local: ______________________________ Data: 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(Carimbo e assinatura do responsável) ______________________________________________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15"/>
          <w:szCs w:val="15"/>
        </w:rPr>
        <w:t>Nome do Estabelecimento: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6"/>
        <w:gridCol w:w="2063"/>
        <w:gridCol w:w="2321"/>
      </w:tblGrid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Componentes de Custos</w:t>
            </w:r>
          </w:p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(Despesas)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ANO-BASE</w:t>
            </w:r>
          </w:p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(Valores em REAL)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ANO DE APLICAÇÃO</w:t>
            </w:r>
          </w:p>
          <w:p w:rsidR="008209FF" w:rsidRPr="008209FF" w:rsidRDefault="008209FF" w:rsidP="008209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(Valores em REAL)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1.0 Pessoal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1.1 Pessoal Docente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1.2 Encargos Sociais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1.3 Pessoal Técnico e Administrativo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1.4 Encargos Sociais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 Despesas Gerais e Administrativas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2.1 Despesas com Material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2.2 Conservação e Manutenção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2.3 Serviços de Terceiros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2.4 Serviços Públicos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2.5 Imposto Sobre Serviços (ISS)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2.6 Outras Despesas Tributárias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2.7 Aluguéis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2.8 Depreciação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2.9 Outras Despesas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 Subtotal - (1+2)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 Pró-Labore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 Valor Locativo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 Subtotal - (4+5)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7.0 Contribuições Sociais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7.1 PIS/PASEP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7.2 COFINS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 Total Geral - (3+6+7)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Número de alunos pagantes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09FF" w:rsidRPr="008209FF" w:rsidTr="008209FF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Arial" w:eastAsia="Times New Roman" w:hAnsi="Arial" w:cs="Arial"/>
                <w:sz w:val="20"/>
                <w:szCs w:val="20"/>
              </w:rPr>
              <w:t>Número de alunos não pagantes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FF" w:rsidRPr="008209FF" w:rsidRDefault="008209FF" w:rsidP="00820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Valor da última mensalidade do ano-base R$ __________________________________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Valor da mensalidade após o reajuste proposto R$ ________________, em ___/___/1999.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Local: ________________________________ Data: ____/____/____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209FF" w:rsidRPr="008209FF" w:rsidRDefault="008209FF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____________________________________</w:t>
      </w:r>
    </w:p>
    <w:p w:rsidR="008209FF" w:rsidRPr="008209FF" w:rsidRDefault="008209FF" w:rsidP="00820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Arial" w:eastAsia="Times New Roman" w:hAnsi="Arial" w:cs="Arial"/>
          <w:color w:val="000000"/>
          <w:sz w:val="20"/>
          <w:szCs w:val="20"/>
        </w:rPr>
        <w:t>Carimbo e assinatura do responsável</w:t>
      </w:r>
    </w:p>
    <w:p w:rsidR="008209FF" w:rsidRPr="008209FF" w:rsidRDefault="008209FF" w:rsidP="00820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09F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12706" w:rsidRDefault="00512706"/>
    <w:sectPr w:rsidR="00512706" w:rsidSect="00512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F"/>
    <w:rsid w:val="00512706"/>
    <w:rsid w:val="008209FF"/>
    <w:rsid w:val="00B911B8"/>
    <w:rsid w:val="00DD6416"/>
    <w:rsid w:val="00F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BDD3-F057-4001-A2E5-927A4D2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209F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209F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2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MPV/1930.htm" TargetMode="External"/><Relationship Id="rId5" Type="http://schemas.openxmlformats.org/officeDocument/2006/relationships/hyperlink" Target="http://www.planalto.gov.br/ccivil_03/Leis/L9870.htm" TargetMode="External"/><Relationship Id="rId4" Type="http://schemas.openxmlformats.org/officeDocument/2006/relationships/hyperlink" Target="http://legislacao.planalto.gov.br/legisla/legislacao.nsf/Viw_Identificacao/DEC%203.274-1999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Sevem</dc:creator>
  <cp:lastModifiedBy>usuario</cp:lastModifiedBy>
  <cp:revision>2</cp:revision>
  <dcterms:created xsi:type="dcterms:W3CDTF">2016-10-20T19:01:00Z</dcterms:created>
  <dcterms:modified xsi:type="dcterms:W3CDTF">2016-10-20T19:01:00Z</dcterms:modified>
</cp:coreProperties>
</file>